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8D9" w:rsidRPr="00EB41D8" w:rsidRDefault="00D868D9" w:rsidP="00EB41D8">
      <w:pPr>
        <w:jc w:val="center"/>
        <w:rPr>
          <w:b/>
          <w:sz w:val="32"/>
          <w:szCs w:val="32"/>
          <w:u w:val="single"/>
        </w:rPr>
      </w:pPr>
      <w:r w:rsidRPr="00EB41D8">
        <w:rPr>
          <w:b/>
          <w:sz w:val="32"/>
          <w:szCs w:val="32"/>
          <w:u w:val="single"/>
        </w:rPr>
        <w:t xml:space="preserve">Ophthalmology / ED Coverage </w:t>
      </w:r>
      <w:proofErr w:type="gramStart"/>
      <w:r w:rsidRPr="00EB41D8">
        <w:rPr>
          <w:b/>
          <w:sz w:val="32"/>
          <w:szCs w:val="32"/>
          <w:u w:val="single"/>
        </w:rPr>
        <w:t>Policy  8</w:t>
      </w:r>
      <w:proofErr w:type="gramEnd"/>
      <w:r w:rsidRPr="00EB41D8">
        <w:rPr>
          <w:b/>
          <w:sz w:val="32"/>
          <w:szCs w:val="32"/>
          <w:u w:val="single"/>
        </w:rPr>
        <w:t>/23/2016</w:t>
      </w:r>
    </w:p>
    <w:p w:rsidR="00D868D9" w:rsidRPr="00EB41D8" w:rsidRDefault="00D868D9" w:rsidP="00D868D9">
      <w:pPr>
        <w:rPr>
          <w:sz w:val="24"/>
          <w:szCs w:val="24"/>
        </w:rPr>
      </w:pPr>
      <w:r w:rsidRPr="00EB41D8">
        <w:rPr>
          <w:sz w:val="24"/>
          <w:szCs w:val="24"/>
        </w:rPr>
        <w:t>Due to recent increases in membership and growing non-member ER visits The Department of Ophthalmology and the Emergency Room Department want to work more collaboratively</w:t>
      </w:r>
      <w:r w:rsidR="00D72FF0" w:rsidRPr="00EB41D8">
        <w:rPr>
          <w:sz w:val="24"/>
          <w:szCs w:val="24"/>
        </w:rPr>
        <w:t xml:space="preserve"> to provide the best care possible</w:t>
      </w:r>
      <w:r w:rsidRPr="00EB41D8">
        <w:rPr>
          <w:sz w:val="24"/>
          <w:szCs w:val="24"/>
        </w:rPr>
        <w:t>. Most of the ophthalmology consults that are seen in the ER can be sent to the clinic the next day and include, but not limited to, the following eye related issues:</w:t>
      </w:r>
    </w:p>
    <w:p w:rsidR="00D868D9" w:rsidRPr="00EB41D8" w:rsidRDefault="00D868D9" w:rsidP="00D868D9">
      <w:pPr>
        <w:rPr>
          <w:sz w:val="24"/>
          <w:szCs w:val="24"/>
        </w:rPr>
      </w:pPr>
      <w:r w:rsidRPr="00EB41D8">
        <w:rPr>
          <w:sz w:val="24"/>
          <w:szCs w:val="24"/>
        </w:rPr>
        <w:t xml:space="preserve">Flashes, Floaters, Red eyes / </w:t>
      </w:r>
      <w:proofErr w:type="spellStart"/>
      <w:r w:rsidRPr="00EB41D8">
        <w:rPr>
          <w:sz w:val="24"/>
          <w:szCs w:val="24"/>
        </w:rPr>
        <w:t>iritis</w:t>
      </w:r>
      <w:proofErr w:type="spellEnd"/>
      <w:r w:rsidRPr="00EB41D8">
        <w:rPr>
          <w:sz w:val="24"/>
          <w:szCs w:val="24"/>
        </w:rPr>
        <w:t xml:space="preserve">, Corneal Foreign body, Possible Detached Retina, Diabetic patient with vitreous hemorrhage, etc.  </w:t>
      </w:r>
    </w:p>
    <w:p w:rsidR="00D868D9" w:rsidRPr="00EB41D8" w:rsidRDefault="00D868D9" w:rsidP="00D868D9">
      <w:pPr>
        <w:rPr>
          <w:sz w:val="24"/>
          <w:szCs w:val="24"/>
        </w:rPr>
      </w:pPr>
      <w:r w:rsidRPr="00EB41D8">
        <w:rPr>
          <w:sz w:val="24"/>
          <w:szCs w:val="24"/>
        </w:rPr>
        <w:t xml:space="preserve">The true ophthalmic emergencies that require immediate attention include: </w:t>
      </w:r>
    </w:p>
    <w:p w:rsidR="00D868D9" w:rsidRPr="00EB41D8" w:rsidRDefault="00D868D9" w:rsidP="00D868D9">
      <w:pPr>
        <w:rPr>
          <w:sz w:val="24"/>
          <w:szCs w:val="24"/>
        </w:rPr>
      </w:pPr>
      <w:r w:rsidRPr="00EB41D8">
        <w:rPr>
          <w:sz w:val="24"/>
          <w:szCs w:val="24"/>
        </w:rPr>
        <w:t xml:space="preserve">Ruptured globe, suspected </w:t>
      </w:r>
      <w:proofErr w:type="spellStart"/>
      <w:r w:rsidRPr="00EB41D8">
        <w:rPr>
          <w:sz w:val="24"/>
          <w:szCs w:val="24"/>
        </w:rPr>
        <w:t>endophthalmitis</w:t>
      </w:r>
      <w:proofErr w:type="spellEnd"/>
      <w:r w:rsidRPr="00EB41D8">
        <w:rPr>
          <w:sz w:val="24"/>
          <w:szCs w:val="24"/>
        </w:rPr>
        <w:t>, and acute angle closure glaucoma.</w:t>
      </w:r>
    </w:p>
    <w:p w:rsidR="00D72FF0" w:rsidRPr="00EB41D8" w:rsidRDefault="00D72FF0" w:rsidP="00D868D9">
      <w:pPr>
        <w:rPr>
          <w:sz w:val="24"/>
          <w:szCs w:val="24"/>
        </w:rPr>
      </w:pPr>
      <w:r w:rsidRPr="00EB41D8">
        <w:rPr>
          <w:sz w:val="24"/>
          <w:szCs w:val="24"/>
        </w:rPr>
        <w:t xml:space="preserve">An eyelid laceration is not an emergency and repair may be delayed for 24-48 hours so that we can ensure that the repair is done in the best environment and by a surgeon with the appropriate skills.  </w:t>
      </w:r>
    </w:p>
    <w:p w:rsidR="00D72FF0" w:rsidRPr="00EB41D8" w:rsidRDefault="00D868D9" w:rsidP="00D868D9">
      <w:pPr>
        <w:rPr>
          <w:sz w:val="24"/>
          <w:szCs w:val="24"/>
        </w:rPr>
      </w:pPr>
      <w:r w:rsidRPr="00EB41D8">
        <w:rPr>
          <w:sz w:val="24"/>
          <w:szCs w:val="24"/>
        </w:rPr>
        <w:t xml:space="preserve">There is always an Ophthalmologist on call </w:t>
      </w:r>
      <w:r w:rsidR="00D72FF0" w:rsidRPr="00EB41D8">
        <w:rPr>
          <w:sz w:val="24"/>
          <w:szCs w:val="24"/>
        </w:rPr>
        <w:t xml:space="preserve">24/7/365 </w:t>
      </w:r>
      <w:r w:rsidRPr="00EB41D8">
        <w:rPr>
          <w:sz w:val="24"/>
          <w:szCs w:val="24"/>
        </w:rPr>
        <w:t>for any Emergency Room physician to consult regarding any patient. There</w:t>
      </w:r>
      <w:r w:rsidR="00D72FF0" w:rsidRPr="00EB41D8">
        <w:rPr>
          <w:sz w:val="24"/>
          <w:szCs w:val="24"/>
        </w:rPr>
        <w:t xml:space="preserve"> may be</w:t>
      </w:r>
      <w:r w:rsidRPr="00EB41D8">
        <w:rPr>
          <w:sz w:val="24"/>
          <w:szCs w:val="24"/>
        </w:rPr>
        <w:t xml:space="preserve"> </w:t>
      </w:r>
      <w:r w:rsidR="00D72FF0" w:rsidRPr="00EB41D8">
        <w:rPr>
          <w:sz w:val="24"/>
          <w:szCs w:val="24"/>
        </w:rPr>
        <w:t xml:space="preserve">occasions </w:t>
      </w:r>
      <w:r w:rsidRPr="00EB41D8">
        <w:rPr>
          <w:sz w:val="24"/>
          <w:szCs w:val="24"/>
        </w:rPr>
        <w:t>for the Ophthalmologist to come in for issues not considered true emergencies</w:t>
      </w:r>
      <w:r w:rsidR="00D72FF0" w:rsidRPr="00EB41D8">
        <w:rPr>
          <w:sz w:val="24"/>
          <w:szCs w:val="24"/>
        </w:rPr>
        <w:t xml:space="preserve"> as outlined above</w:t>
      </w:r>
      <w:r w:rsidRPr="00EB41D8">
        <w:rPr>
          <w:sz w:val="24"/>
          <w:szCs w:val="24"/>
        </w:rPr>
        <w:t xml:space="preserve">.   Our goal is to </w:t>
      </w:r>
      <w:r w:rsidR="00D72FF0" w:rsidRPr="00EB41D8">
        <w:rPr>
          <w:sz w:val="24"/>
          <w:szCs w:val="24"/>
        </w:rPr>
        <w:t>take care of the patient in the most efficient way but in an environment where we can deliver the best care.</w:t>
      </w:r>
      <w:r w:rsidRPr="00EB41D8">
        <w:rPr>
          <w:sz w:val="24"/>
          <w:szCs w:val="24"/>
        </w:rPr>
        <w:t xml:space="preserve">    </w:t>
      </w:r>
    </w:p>
    <w:p w:rsidR="00D868D9" w:rsidRPr="00EB41D8" w:rsidRDefault="00D72FF0" w:rsidP="00D868D9">
      <w:pPr>
        <w:rPr>
          <w:sz w:val="24"/>
          <w:szCs w:val="24"/>
        </w:rPr>
      </w:pPr>
      <w:r w:rsidRPr="00EB41D8">
        <w:rPr>
          <w:sz w:val="24"/>
          <w:szCs w:val="24"/>
        </w:rPr>
        <w:t>If a</w:t>
      </w:r>
      <w:r w:rsidR="00D868D9" w:rsidRPr="00EB41D8">
        <w:rPr>
          <w:sz w:val="24"/>
          <w:szCs w:val="24"/>
        </w:rPr>
        <w:t xml:space="preserve"> patient is uninsured, they may be seen in the clinic with administrative exemption.  If the patient has coverage other than KP, ideally the ED should make attempts to have them follow up with their assigned provider. </w:t>
      </w:r>
    </w:p>
    <w:p w:rsidR="00D72FF0" w:rsidRDefault="00D72FF0" w:rsidP="00D868D9"/>
    <w:p w:rsidR="00D868D9" w:rsidRDefault="00D868D9" w:rsidP="00D868D9"/>
    <w:p w:rsidR="00D868D9" w:rsidRPr="00EB41D8" w:rsidRDefault="00D868D9" w:rsidP="00D868D9">
      <w:pPr>
        <w:rPr>
          <w:sz w:val="28"/>
          <w:szCs w:val="28"/>
        </w:rPr>
      </w:pPr>
      <w:r w:rsidRPr="00EB41D8">
        <w:rPr>
          <w:sz w:val="28"/>
          <w:szCs w:val="28"/>
        </w:rPr>
        <w:t>_____________________________________________</w:t>
      </w:r>
    </w:p>
    <w:p w:rsidR="00D868D9" w:rsidRPr="00EB41D8" w:rsidRDefault="00D868D9" w:rsidP="00D868D9">
      <w:pPr>
        <w:rPr>
          <w:sz w:val="28"/>
          <w:szCs w:val="28"/>
        </w:rPr>
      </w:pPr>
      <w:r w:rsidRPr="00EB41D8">
        <w:rPr>
          <w:sz w:val="28"/>
          <w:szCs w:val="28"/>
        </w:rPr>
        <w:t>Paul Maguire, MD</w:t>
      </w:r>
      <w:proofErr w:type="gramStart"/>
      <w:r w:rsidRPr="00EB41D8">
        <w:rPr>
          <w:sz w:val="28"/>
          <w:szCs w:val="28"/>
        </w:rPr>
        <w:t>,  COS</w:t>
      </w:r>
      <w:proofErr w:type="gramEnd"/>
      <w:r w:rsidRPr="00EB41D8">
        <w:rPr>
          <w:sz w:val="28"/>
          <w:szCs w:val="28"/>
        </w:rPr>
        <w:t xml:space="preserve"> Ophthalmology</w:t>
      </w:r>
    </w:p>
    <w:p w:rsidR="00D868D9" w:rsidRPr="00EB41D8" w:rsidRDefault="00D868D9" w:rsidP="00D868D9">
      <w:pPr>
        <w:rPr>
          <w:sz w:val="28"/>
          <w:szCs w:val="28"/>
        </w:rPr>
      </w:pPr>
    </w:p>
    <w:p w:rsidR="00D868D9" w:rsidRPr="00EB41D8" w:rsidRDefault="00D868D9" w:rsidP="00D868D9">
      <w:pPr>
        <w:rPr>
          <w:sz w:val="28"/>
          <w:szCs w:val="28"/>
        </w:rPr>
      </w:pPr>
      <w:r w:rsidRPr="00EB41D8">
        <w:rPr>
          <w:sz w:val="28"/>
          <w:szCs w:val="28"/>
        </w:rPr>
        <w:t>___________________________________________</w:t>
      </w:r>
      <w:bookmarkStart w:id="0" w:name="_GoBack"/>
      <w:bookmarkEnd w:id="0"/>
      <w:r w:rsidRPr="00EB41D8">
        <w:rPr>
          <w:sz w:val="28"/>
          <w:szCs w:val="28"/>
        </w:rPr>
        <w:t>__</w:t>
      </w:r>
    </w:p>
    <w:p w:rsidR="001064F5" w:rsidRPr="00EB41D8" w:rsidRDefault="00D868D9" w:rsidP="00D868D9">
      <w:pPr>
        <w:rPr>
          <w:sz w:val="28"/>
          <w:szCs w:val="28"/>
        </w:rPr>
      </w:pPr>
      <w:r w:rsidRPr="00EB41D8">
        <w:rPr>
          <w:sz w:val="28"/>
          <w:szCs w:val="28"/>
        </w:rPr>
        <w:t xml:space="preserve">Alp </w:t>
      </w:r>
      <w:proofErr w:type="spellStart"/>
      <w:r w:rsidRPr="00EB41D8">
        <w:rPr>
          <w:sz w:val="28"/>
          <w:szCs w:val="28"/>
        </w:rPr>
        <w:t>Arkun</w:t>
      </w:r>
      <w:proofErr w:type="spellEnd"/>
      <w:r w:rsidRPr="00EB41D8">
        <w:rPr>
          <w:sz w:val="28"/>
          <w:szCs w:val="28"/>
        </w:rPr>
        <w:t>, MD, COS Emergency Medicine</w:t>
      </w:r>
    </w:p>
    <w:sectPr w:rsidR="001064F5" w:rsidRPr="00EB41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8D9"/>
    <w:rsid w:val="001064F5"/>
    <w:rsid w:val="00D72FF0"/>
    <w:rsid w:val="00D868D9"/>
    <w:rsid w:val="00EB41D8"/>
    <w:rsid w:val="00EE5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35AEFB-6434-448E-A76B-2C1B9CB3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Maguire,Paul T</dc:creator>
  <cp:lastModifiedBy>Alp Arkun</cp:lastModifiedBy>
  <cp:revision>2</cp:revision>
  <dcterms:created xsi:type="dcterms:W3CDTF">2016-08-31T18:45:00Z</dcterms:created>
  <dcterms:modified xsi:type="dcterms:W3CDTF">2016-08-31T18:45:00Z</dcterms:modified>
</cp:coreProperties>
</file>