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BD" w:rsidRPr="00912D9F" w:rsidRDefault="00B53EEC" w:rsidP="00912D9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8"/>
          <w:lang w:val="en"/>
        </w:rPr>
      </w:pPr>
      <w:r w:rsidRPr="00912D9F">
        <w:rPr>
          <w:rFonts w:ascii="Calibri" w:hAnsi="Calibri" w:cs="Calibri"/>
          <w:b/>
          <w:sz w:val="28"/>
          <w:szCs w:val="28"/>
          <w:lang w:val="en"/>
        </w:rPr>
        <w:t>Fontana and Ontario Medical Centers</w:t>
      </w:r>
    </w:p>
    <w:p w:rsidR="00F85645" w:rsidRPr="00912D9F" w:rsidRDefault="009874C5" w:rsidP="00912D9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8"/>
          <w:lang w:val="en"/>
        </w:rPr>
      </w:pPr>
      <w:r w:rsidRPr="00912D9F">
        <w:rPr>
          <w:rFonts w:ascii="Calibri" w:hAnsi="Calibri" w:cs="Calibri"/>
          <w:b/>
          <w:sz w:val="28"/>
          <w:szCs w:val="28"/>
          <w:lang w:val="en"/>
        </w:rPr>
        <w:t>Service Agreement</w:t>
      </w:r>
    </w:p>
    <w:p w:rsidR="009874C5" w:rsidRPr="00912D9F" w:rsidRDefault="00F85645" w:rsidP="00912D9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8"/>
          <w:lang w:val="en"/>
        </w:rPr>
      </w:pPr>
      <w:r w:rsidRPr="00912D9F">
        <w:rPr>
          <w:rFonts w:ascii="Calibri" w:hAnsi="Calibri" w:cs="Calibri"/>
          <w:b/>
          <w:sz w:val="28"/>
          <w:szCs w:val="28"/>
          <w:lang w:val="en"/>
        </w:rPr>
        <w:t>Emergency Medicine and Internal Medicine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5467BD" w:rsidRPr="00CC7BA6" w:rsidRDefault="005467B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>Purpose:</w:t>
      </w:r>
      <w:r w:rsidRPr="00CC7BA6">
        <w:rPr>
          <w:rFonts w:ascii="Calibri" w:hAnsi="Calibri" w:cs="Calibri"/>
          <w:sz w:val="28"/>
          <w:szCs w:val="28"/>
          <w:lang w:val="en"/>
        </w:rPr>
        <w:t xml:space="preserve">  To expedite the transfer of septic patients with refractory shock requiring a central line to </w:t>
      </w:r>
      <w:r w:rsidR="00013F73" w:rsidRPr="00CC7BA6">
        <w:rPr>
          <w:rFonts w:ascii="Calibri" w:hAnsi="Calibri" w:cs="Calibri"/>
          <w:sz w:val="28"/>
          <w:szCs w:val="28"/>
          <w:lang w:val="en"/>
        </w:rPr>
        <w:t>the appropriate</w:t>
      </w:r>
      <w:r w:rsidRPr="00CC7BA6">
        <w:rPr>
          <w:rFonts w:ascii="Calibri" w:hAnsi="Calibri" w:cs="Calibri"/>
          <w:sz w:val="28"/>
          <w:szCs w:val="28"/>
          <w:lang w:val="en"/>
        </w:rPr>
        <w:t xml:space="preserve"> inpatient setting.</w:t>
      </w:r>
    </w:p>
    <w:p w:rsidR="005467BD" w:rsidRDefault="005467B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5467BD" w:rsidRPr="00CC7BA6" w:rsidRDefault="008306E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u w:val="single"/>
          <w:lang w:val="en"/>
        </w:rPr>
      </w:pPr>
      <w:r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Code Sepsis </w:t>
      </w:r>
      <w:r w:rsidR="005467BD"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>Process:</w:t>
      </w:r>
    </w:p>
    <w:p w:rsidR="005467BD" w:rsidRPr="00CC7BA6" w:rsidRDefault="005467BD" w:rsidP="00013F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 xml:space="preserve">ED physician shall identify a patient with septic shock requiring </w:t>
      </w:r>
      <w:proofErr w:type="spellStart"/>
      <w:r w:rsidRPr="00CC7BA6">
        <w:rPr>
          <w:rFonts w:ascii="Calibri" w:hAnsi="Calibri" w:cs="Calibri"/>
          <w:sz w:val="24"/>
          <w:szCs w:val="24"/>
          <w:lang w:val="en"/>
        </w:rPr>
        <w:t>pressors</w:t>
      </w:r>
      <w:proofErr w:type="spellEnd"/>
      <w:r w:rsidRPr="00CC7BA6">
        <w:rPr>
          <w:rFonts w:ascii="Calibri" w:hAnsi="Calibri" w:cs="Calibri"/>
          <w:sz w:val="24"/>
          <w:szCs w:val="24"/>
          <w:lang w:val="en"/>
        </w:rPr>
        <w:t>.</w:t>
      </w:r>
    </w:p>
    <w:p w:rsidR="005467BD" w:rsidRPr="00CC7BA6" w:rsidRDefault="00013F73" w:rsidP="00013F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ED physician will call for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"Code Sepsis" while preparing to place a central line.</w:t>
      </w:r>
    </w:p>
    <w:p w:rsidR="005467BD" w:rsidRPr="00CC7BA6" w:rsidRDefault="005467BD" w:rsidP="00013F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ED clerk will c</w:t>
      </w:r>
      <w:r w:rsidR="00013F73" w:rsidRPr="00CC7BA6">
        <w:rPr>
          <w:rFonts w:ascii="Calibri" w:hAnsi="Calibri" w:cs="Calibri"/>
          <w:sz w:val="24"/>
          <w:szCs w:val="24"/>
          <w:lang w:val="en"/>
        </w:rPr>
        <w:t>all operator to initiate a Code Sepsis alert as per the Operational Telecommunication policy</w:t>
      </w:r>
      <w:r w:rsidRPr="00CC7BA6">
        <w:rPr>
          <w:rFonts w:ascii="Calibri" w:hAnsi="Calibri" w:cs="Calibri"/>
          <w:sz w:val="24"/>
          <w:szCs w:val="24"/>
          <w:lang w:val="en"/>
        </w:rPr>
        <w:t>.</w:t>
      </w:r>
    </w:p>
    <w:p w:rsidR="005467BD" w:rsidRPr="00CC7BA6" w:rsidRDefault="005467BD" w:rsidP="00013F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 xml:space="preserve">ED charge nurse will contact ICU / Bed </w:t>
      </w:r>
      <w:r w:rsidR="00013F73" w:rsidRPr="00CC7BA6">
        <w:rPr>
          <w:rFonts w:ascii="Calibri" w:hAnsi="Calibri" w:cs="Calibri"/>
          <w:sz w:val="24"/>
          <w:szCs w:val="24"/>
          <w:lang w:val="en"/>
        </w:rPr>
        <w:t>Coordinator</w:t>
      </w:r>
      <w:r w:rsidRPr="00CC7BA6">
        <w:rPr>
          <w:rFonts w:ascii="Calibri" w:hAnsi="Calibri" w:cs="Calibri"/>
          <w:sz w:val="24"/>
          <w:szCs w:val="24"/>
          <w:lang w:val="en"/>
        </w:rPr>
        <w:t xml:space="preserve"> to procure an ICU bed</w:t>
      </w:r>
    </w:p>
    <w:p w:rsidR="005467BD" w:rsidRPr="00CC7BA6" w:rsidRDefault="005467BD" w:rsidP="00013F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RRT RN will respond to called Code to assist bedside RN and facilitate ICU transfer when possible.</w:t>
      </w:r>
    </w:p>
    <w:p w:rsidR="005467BD" w:rsidRPr="00CC7BA6" w:rsidRDefault="005467BD" w:rsidP="00013F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 xml:space="preserve">IM physician shall respond to Code Sepsis </w:t>
      </w:r>
      <w:r w:rsidR="00013F73" w:rsidRPr="00CC7BA6">
        <w:rPr>
          <w:rFonts w:ascii="Calibri" w:hAnsi="Calibri" w:cs="Calibri"/>
          <w:sz w:val="24"/>
          <w:szCs w:val="24"/>
          <w:lang w:val="en"/>
        </w:rPr>
        <w:t>with</w:t>
      </w:r>
      <w:r w:rsidRPr="00CC7BA6">
        <w:rPr>
          <w:rFonts w:ascii="Calibri" w:hAnsi="Calibri" w:cs="Calibri"/>
          <w:sz w:val="24"/>
          <w:szCs w:val="24"/>
          <w:lang w:val="en"/>
        </w:rPr>
        <w:t xml:space="preserve"> admit order to be placed in 30 min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t>.</w:t>
      </w:r>
    </w:p>
    <w:p w:rsidR="005467BD" w:rsidRDefault="005467B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5467BD" w:rsidRDefault="005467B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5467BD" w:rsidRPr="00CC7BA6" w:rsidRDefault="005467B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u w:val="single"/>
          <w:lang w:val="en"/>
        </w:rPr>
      </w:pPr>
      <w:r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Code Sepsis will apply to </w:t>
      </w:r>
      <w:r w:rsidR="00013F73"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the </w:t>
      </w:r>
      <w:r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following circumstances </w:t>
      </w:r>
      <w:r w:rsidR="007336C7">
        <w:rPr>
          <w:rFonts w:ascii="Calibri" w:hAnsi="Calibri" w:cs="Calibri"/>
          <w:b/>
          <w:sz w:val="28"/>
          <w:szCs w:val="28"/>
          <w:u w:val="single"/>
          <w:lang w:val="en"/>
        </w:rPr>
        <w:t>with the following</w:t>
      </w:r>
      <w:r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 expectations</w:t>
      </w:r>
      <w:r w:rsidR="00CC7BA6" w:rsidRPr="00CC7BA6">
        <w:rPr>
          <w:rFonts w:ascii="Calibri" w:hAnsi="Calibri" w:cs="Calibri"/>
          <w:b/>
          <w:sz w:val="28"/>
          <w:szCs w:val="28"/>
          <w:u w:val="single"/>
          <w:lang w:val="en"/>
        </w:rPr>
        <w:t>:</w:t>
      </w:r>
    </w:p>
    <w:p w:rsidR="005467BD" w:rsidRPr="00CC7BA6" w:rsidRDefault="008306EF" w:rsidP="008306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The patient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is identified as having septic shock,</w:t>
      </w:r>
      <w:bookmarkStart w:id="0" w:name="_GoBack"/>
      <w:bookmarkEnd w:id="0"/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unresponsive to fluid bolus</w:t>
      </w:r>
    </w:p>
    <w:p w:rsidR="005467BD" w:rsidRPr="00CC7BA6" w:rsidRDefault="008306EF" w:rsidP="008306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The identified patient will have a c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entral line </w:t>
      </w:r>
      <w:r w:rsidRPr="00CC7BA6">
        <w:rPr>
          <w:rFonts w:ascii="Calibri" w:hAnsi="Calibri" w:cs="Calibri"/>
          <w:sz w:val="24"/>
          <w:szCs w:val="24"/>
          <w:lang w:val="en"/>
        </w:rPr>
        <w:t>p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>laced</w:t>
      </w:r>
      <w:r w:rsidR="00013F73" w:rsidRPr="00CC7BA6">
        <w:rPr>
          <w:rFonts w:ascii="Calibri" w:hAnsi="Calibri" w:cs="Calibri"/>
          <w:sz w:val="24"/>
          <w:szCs w:val="24"/>
          <w:lang w:val="en"/>
        </w:rPr>
        <w:t xml:space="preserve"> by the ED physician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</w:t>
      </w:r>
      <w:r w:rsidR="00013F73" w:rsidRPr="00CC7BA6">
        <w:rPr>
          <w:rFonts w:ascii="Calibri" w:hAnsi="Calibri" w:cs="Calibri"/>
          <w:sz w:val="24"/>
          <w:szCs w:val="24"/>
          <w:lang w:val="en"/>
        </w:rPr>
        <w:t>with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the expectation of needing </w:t>
      </w:r>
      <w:proofErr w:type="spellStart"/>
      <w:r w:rsidR="005467BD" w:rsidRPr="00CC7BA6">
        <w:rPr>
          <w:rFonts w:ascii="Calibri" w:hAnsi="Calibri" w:cs="Calibri"/>
          <w:sz w:val="24"/>
          <w:szCs w:val="24"/>
          <w:lang w:val="en"/>
        </w:rPr>
        <w:t>pressor</w:t>
      </w:r>
      <w:proofErr w:type="spellEnd"/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support</w:t>
      </w:r>
      <w:r w:rsidRPr="00CC7BA6">
        <w:rPr>
          <w:rFonts w:ascii="Calibri" w:hAnsi="Calibri" w:cs="Calibri"/>
          <w:sz w:val="24"/>
          <w:szCs w:val="24"/>
          <w:lang w:val="en"/>
        </w:rPr>
        <w:t>.</w:t>
      </w:r>
    </w:p>
    <w:p w:rsidR="005467BD" w:rsidRPr="00CC7BA6" w:rsidRDefault="008306EF" w:rsidP="008306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Appropriate a</w:t>
      </w:r>
      <w:r w:rsidR="00013F73" w:rsidRPr="00CC7BA6">
        <w:rPr>
          <w:rFonts w:ascii="Calibri" w:hAnsi="Calibri" w:cs="Calibri"/>
          <w:sz w:val="24"/>
          <w:szCs w:val="24"/>
          <w:lang w:val="en"/>
        </w:rPr>
        <w:t>ntibiotics</w:t>
      </w:r>
      <w:r w:rsidR="005467BD" w:rsidRPr="00CC7BA6">
        <w:rPr>
          <w:rFonts w:ascii="Calibri" w:hAnsi="Calibri" w:cs="Calibri"/>
          <w:sz w:val="24"/>
          <w:szCs w:val="24"/>
          <w:lang w:val="en"/>
        </w:rPr>
        <w:t xml:space="preserve"> will be ordered by the ED physician during the initial evaluation and work-up</w:t>
      </w:r>
      <w:r w:rsidRPr="00CC7BA6">
        <w:rPr>
          <w:rFonts w:ascii="Calibri" w:hAnsi="Calibri" w:cs="Calibri"/>
          <w:sz w:val="24"/>
          <w:szCs w:val="24"/>
          <w:lang w:val="en"/>
        </w:rPr>
        <w:t>.</w:t>
      </w:r>
    </w:p>
    <w:p w:rsidR="005467BD" w:rsidRPr="00CC7BA6" w:rsidRDefault="005467BD" w:rsidP="008306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 xml:space="preserve">The work-up is expected to be 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t xml:space="preserve">initiated and </w:t>
      </w:r>
      <w:r w:rsidRPr="00CC7BA6">
        <w:rPr>
          <w:rFonts w:ascii="Calibri" w:hAnsi="Calibri" w:cs="Calibri"/>
          <w:sz w:val="24"/>
          <w:szCs w:val="24"/>
          <w:lang w:val="en"/>
        </w:rPr>
        <w:t xml:space="preserve">as complete as possible when 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t xml:space="preserve">a </w:t>
      </w:r>
      <w:r w:rsidRPr="00CC7BA6">
        <w:rPr>
          <w:rFonts w:ascii="Calibri" w:hAnsi="Calibri" w:cs="Calibri"/>
          <w:sz w:val="24"/>
          <w:szCs w:val="24"/>
          <w:lang w:val="en"/>
        </w:rPr>
        <w:t xml:space="preserve">Code 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lastRenderedPageBreak/>
        <w:t>Sepsis is called</w:t>
      </w:r>
      <w:r w:rsidRPr="00CC7BA6">
        <w:rPr>
          <w:rFonts w:ascii="Calibri" w:hAnsi="Calibri" w:cs="Calibri"/>
          <w:sz w:val="24"/>
          <w:szCs w:val="24"/>
          <w:lang w:val="en"/>
        </w:rPr>
        <w:t xml:space="preserve">, but should not delay the 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t>code.</w:t>
      </w:r>
    </w:p>
    <w:p w:rsidR="005467BD" w:rsidRDefault="005467BD" w:rsidP="008306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 xml:space="preserve">The ED physician will continue to manage the 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t>patient</w:t>
      </w:r>
      <w:r w:rsidRPr="00CC7BA6">
        <w:rPr>
          <w:rFonts w:ascii="Calibri" w:hAnsi="Calibri" w:cs="Calibri"/>
          <w:sz w:val="24"/>
          <w:szCs w:val="24"/>
          <w:lang w:val="en"/>
        </w:rPr>
        <w:t xml:space="preserve"> until the admit order is placed and is responsible for placing the central line, ordering </w:t>
      </w:r>
      <w:proofErr w:type="spellStart"/>
      <w:r w:rsidRPr="00CC7BA6">
        <w:rPr>
          <w:rFonts w:ascii="Calibri" w:hAnsi="Calibri" w:cs="Calibri"/>
          <w:sz w:val="24"/>
          <w:szCs w:val="24"/>
          <w:lang w:val="en"/>
        </w:rPr>
        <w:t>pressors</w:t>
      </w:r>
      <w:proofErr w:type="spellEnd"/>
      <w:r w:rsidRPr="00CC7BA6">
        <w:rPr>
          <w:rFonts w:ascii="Calibri" w:hAnsi="Calibri" w:cs="Calibri"/>
          <w:sz w:val="24"/>
          <w:szCs w:val="24"/>
          <w:lang w:val="en"/>
        </w:rPr>
        <w:t xml:space="preserve"> and antibiotics, and determining fluid responsiveness</w:t>
      </w:r>
      <w:r w:rsidR="008306EF" w:rsidRPr="00CC7BA6">
        <w:rPr>
          <w:rFonts w:ascii="Calibri" w:hAnsi="Calibri" w:cs="Calibri"/>
          <w:sz w:val="24"/>
          <w:szCs w:val="24"/>
          <w:lang w:val="en"/>
        </w:rPr>
        <w:t>.</w:t>
      </w:r>
    </w:p>
    <w:p w:rsidR="00CC7BA6" w:rsidRDefault="00CC7BA6" w:rsidP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p w:rsidR="00CC7BA6" w:rsidRPr="00CC7BA6" w:rsidRDefault="00CC7BA6" w:rsidP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p w:rsidR="005467BD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____________________________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 xml:space="preserve">Alp </w:t>
      </w:r>
      <w:proofErr w:type="spellStart"/>
      <w:r w:rsidRPr="00CC7BA6">
        <w:rPr>
          <w:rFonts w:ascii="Calibri" w:hAnsi="Calibri" w:cs="Calibri"/>
          <w:sz w:val="24"/>
          <w:szCs w:val="24"/>
          <w:lang w:val="en"/>
        </w:rPr>
        <w:t>Arkun</w:t>
      </w:r>
      <w:proofErr w:type="spellEnd"/>
      <w:r w:rsidRPr="00CC7BA6">
        <w:rPr>
          <w:rFonts w:ascii="Calibri" w:hAnsi="Calibri" w:cs="Calibri"/>
          <w:sz w:val="24"/>
          <w:szCs w:val="24"/>
          <w:lang w:val="en"/>
        </w:rPr>
        <w:t>, MD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Chief of Service Emergency Medicine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____________________________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C7BA6">
        <w:rPr>
          <w:rFonts w:ascii="Calibri" w:hAnsi="Calibri" w:cs="Calibri"/>
          <w:sz w:val="24"/>
          <w:szCs w:val="24"/>
          <w:lang w:val="en"/>
        </w:rPr>
        <w:t>Michelle Sperry, MD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Assistant Chief of Service Emergency Medicine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____________________________</w:t>
      </w:r>
    </w:p>
    <w:p w:rsid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 w:rsidRPr="00CC7BA6">
        <w:rPr>
          <w:rFonts w:ascii="Calibri" w:hAnsi="Calibri" w:cs="Calibri"/>
          <w:sz w:val="24"/>
          <w:szCs w:val="24"/>
          <w:lang w:val="en"/>
        </w:rPr>
        <w:t>Jasmit</w:t>
      </w:r>
      <w:proofErr w:type="spellEnd"/>
      <w:r w:rsidRPr="00CC7BA6">
        <w:rPr>
          <w:rFonts w:ascii="Calibri" w:hAnsi="Calibri" w:cs="Calibri"/>
          <w:sz w:val="24"/>
          <w:szCs w:val="24"/>
          <w:lang w:val="en"/>
        </w:rPr>
        <w:t xml:space="preserve"> Dhaliwal, MD</w:t>
      </w:r>
    </w:p>
    <w:p w:rsidR="00CC7BA6" w:rsidRPr="00CC7BA6" w:rsidRDefault="00CC7B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Assistant Chief of Service Internal Medicine</w:t>
      </w:r>
    </w:p>
    <w:sectPr w:rsidR="00CC7BA6" w:rsidRPr="00CC7B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33F2"/>
    <w:multiLevelType w:val="hybridMultilevel"/>
    <w:tmpl w:val="751294EC"/>
    <w:lvl w:ilvl="0" w:tplc="E87C75E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804872"/>
    <w:multiLevelType w:val="hybridMultilevel"/>
    <w:tmpl w:val="0D92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8F72CC"/>
    <w:multiLevelType w:val="hybridMultilevel"/>
    <w:tmpl w:val="9A787CE4"/>
    <w:lvl w:ilvl="0" w:tplc="E87C75E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873AD5"/>
    <w:multiLevelType w:val="hybridMultilevel"/>
    <w:tmpl w:val="70F282F8"/>
    <w:lvl w:ilvl="0" w:tplc="3C04E100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73"/>
    <w:rsid w:val="00013F73"/>
    <w:rsid w:val="005467BD"/>
    <w:rsid w:val="00700C0A"/>
    <w:rsid w:val="007336C7"/>
    <w:rsid w:val="0076479C"/>
    <w:rsid w:val="008306EF"/>
    <w:rsid w:val="00912D9F"/>
    <w:rsid w:val="009874C5"/>
    <w:rsid w:val="00B53EEC"/>
    <w:rsid w:val="00CC7BA6"/>
    <w:rsid w:val="00D91827"/>
    <w:rsid w:val="00EA05CA"/>
    <w:rsid w:val="00F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888EC4-F1F1-4E61-9655-6CF759A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2CA21D2EB6A4783590DD881AF8459" ma:contentTypeVersion="0" ma:contentTypeDescription="Create a new document." ma:contentTypeScope="" ma:versionID="e09e12afa7b76e753e232ba3d65dad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E91EA-6D5A-4B43-A88B-654FC54B0C70}"/>
</file>

<file path=customXml/itemProps2.xml><?xml version="1.0" encoding="utf-8"?>
<ds:datastoreItem xmlns:ds="http://schemas.openxmlformats.org/officeDocument/2006/customXml" ds:itemID="{6EB16CC4-A0CF-4014-88F8-D13013B529B7}"/>
</file>

<file path=customXml/itemProps3.xml><?xml version="1.0" encoding="utf-8"?>
<ds:datastoreItem xmlns:ds="http://schemas.openxmlformats.org/officeDocument/2006/customXml" ds:itemID="{BC4465AB-7467-4F61-BA2D-084A649B1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Z. Arkun</dc:creator>
  <cp:keywords/>
  <dc:description/>
  <cp:lastModifiedBy>Alp Arkun</cp:lastModifiedBy>
  <cp:revision>3</cp:revision>
  <dcterms:created xsi:type="dcterms:W3CDTF">2017-01-10T15:56:00Z</dcterms:created>
  <dcterms:modified xsi:type="dcterms:W3CDTF">2017-03-26T21:18:00Z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0x01010027F2CA21D2EB6A4783590DD881AF8459</vt:lpwstr>
  </property>
</Properties>
</file>